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47" w:rsidRDefault="00720247" w:rsidP="00CB64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0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Акция «Чистые руки»</w:t>
      </w:r>
    </w:p>
    <w:p w:rsidR="00720247" w:rsidRPr="00CB6480" w:rsidRDefault="00CB6480" w:rsidP="00720247">
      <w:pPr>
        <w:spacing w:before="100" w:beforeAutospacing="1" w:after="100" w:afterAutospacing="1" w:line="240" w:lineRule="auto"/>
        <w:outlineLvl w:val="0"/>
        <w:rPr>
          <w:b/>
          <w:sz w:val="24"/>
          <w:szCs w:val="24"/>
        </w:rPr>
      </w:pPr>
      <w:r>
        <w:t xml:space="preserve">   </w:t>
      </w:r>
      <w:r w:rsidR="00720247" w:rsidRPr="00CB6480">
        <w:rPr>
          <w:b/>
          <w:sz w:val="24"/>
          <w:szCs w:val="24"/>
        </w:rPr>
        <w:t>15 октября во всем мире отмечают Всемирный день чистых рук, призванный повысить уровень осведомленности населения о влиянии мытья рук на здоровье. Его главная цель – сделать мытье рук привычным де</w:t>
      </w:r>
      <w:r>
        <w:rPr>
          <w:b/>
          <w:sz w:val="24"/>
          <w:szCs w:val="24"/>
        </w:rPr>
        <w:t>йствием, как дома, так и в детском саду</w:t>
      </w:r>
      <w:r w:rsidR="00720247" w:rsidRPr="00CB6480">
        <w:rPr>
          <w:b/>
          <w:sz w:val="24"/>
          <w:szCs w:val="24"/>
        </w:rPr>
        <w:t>. Не оставили без внимания такую примечательную дату и воспитанники нашего детского сада.</w:t>
      </w:r>
    </w:p>
    <w:p w:rsidR="00720247" w:rsidRDefault="00720247" w:rsidP="00720247">
      <w:pPr>
        <w:spacing w:before="100" w:beforeAutospacing="1" w:after="100" w:afterAutospacing="1" w:line="240" w:lineRule="auto"/>
        <w:outlineLvl w:val="0"/>
      </w:pPr>
      <w:r>
        <w:t xml:space="preserve">   Для наших дошколят мытье рук - обязательная и неоднократная гигиеническая процедура, которой воспитатели учат детей с самого первого дня поступления малыша в детский сад. Воспитание у детей навыков личной гигиены играет важнейшую роль в охране их здоровья, способствует правильному поведению в быту, в общественных местах.</w:t>
      </w:r>
      <w:r>
        <w:br/>
        <w:t xml:space="preserve">В «День чистых рук», который был организован в детском саду 15 октября, педагоги через художественное слово, беседы, игры и занятия формировали осознанное отношение детей к выполнению правил личной гигиены. С детьми были проведены различные мероприятия: беседы «Откуда берутся болезни?», «Да здравствует мыло душистое!», «Почему руки должны быть чистыми?»; познавательные и интегрированные занятия «Чтоб всегда здоровым быть, нужно чаще руки мыть!», «Поможем </w:t>
      </w:r>
      <w:proofErr w:type="spellStart"/>
      <w:r>
        <w:t>Хрюше</w:t>
      </w:r>
      <w:proofErr w:type="spellEnd"/>
      <w:r>
        <w:t xml:space="preserve"> стать чистой». В гости к дошкольникам приходила медсестра, она рассказали ребятам, что регулярно мыть руки очень важно, закрепили с малышами алгоритм мытья рук и принесли им в подарок душистое мыло. </w:t>
      </w:r>
    </w:p>
    <w:p w:rsidR="00720247" w:rsidRDefault="00720247" w:rsidP="00720247">
      <w:pPr>
        <w:pStyle w:val="a3"/>
      </w:pPr>
      <w:r>
        <w:t>Также были проведены с детьми:</w:t>
      </w:r>
    </w:p>
    <w:p w:rsidR="00720247" w:rsidRDefault="00720247" w:rsidP="00720247">
      <w:pPr>
        <w:pStyle w:val="a3"/>
      </w:pPr>
      <w:r>
        <w:t>- беседы с рассматриванием иллюстраций: «Как правильно мыть руки?», «Чистые руки - залог здоровья», «Кто же они такие эти микробы?»;</w:t>
      </w:r>
    </w:p>
    <w:p w:rsidR="00720247" w:rsidRDefault="00720247" w:rsidP="00720247">
      <w:pPr>
        <w:pStyle w:val="a3"/>
      </w:pPr>
      <w:r>
        <w:t xml:space="preserve">- просмотр мультипликационных фильмов из серии </w:t>
      </w:r>
      <w:proofErr w:type="spellStart"/>
      <w:r>
        <w:t>Смешарики</w:t>
      </w:r>
      <w:proofErr w:type="spellEnd"/>
      <w:r>
        <w:t xml:space="preserve"> «Урок здоровья», «</w:t>
      </w:r>
      <w:proofErr w:type="spellStart"/>
      <w:r>
        <w:t>Мойдоды</w:t>
      </w:r>
      <w:r w:rsidR="004C7FEF">
        <w:t>р</w:t>
      </w:r>
      <w:proofErr w:type="spellEnd"/>
      <w:r w:rsidR="004C7FEF">
        <w:t>», " "Не забыли вы помыть руки</w:t>
      </w:r>
      <w:r>
        <w:t xml:space="preserve"> ";</w:t>
      </w:r>
    </w:p>
    <w:p w:rsidR="00720247" w:rsidRDefault="00720247" w:rsidP="00720247">
      <w:pPr>
        <w:pStyle w:val="a3"/>
      </w:pPr>
      <w:r>
        <w:t>- проведена игра на внимание "Это я, это я. ";</w:t>
      </w:r>
    </w:p>
    <w:p w:rsidR="00720247" w:rsidRDefault="00720247" w:rsidP="00720247">
      <w:pPr>
        <w:spacing w:before="100" w:beforeAutospacing="1" w:after="100" w:afterAutospacing="1" w:line="240" w:lineRule="auto"/>
        <w:outlineLvl w:val="0"/>
      </w:pPr>
      <w:r>
        <w:t>- оформили для малышей алгоритм мытья рук.</w:t>
      </w:r>
    </w:p>
    <w:p w:rsidR="00720247" w:rsidRDefault="004C7FEF" w:rsidP="00720247">
      <w:pPr>
        <w:spacing w:before="100" w:beforeAutospacing="1" w:after="100" w:afterAutospacing="1" w:line="240" w:lineRule="auto"/>
        <w:outlineLvl w:val="0"/>
      </w:pPr>
      <w:r>
        <w:t xml:space="preserve">   </w:t>
      </w:r>
      <w:r w:rsidR="00720247">
        <w:t>Наши воспитанники узнали много нового и интересного о микробах и методах борьбы с ними, научились правильно мыть руки с мылом.</w:t>
      </w:r>
    </w:p>
    <w:p w:rsidR="00720247" w:rsidRDefault="00720247" w:rsidP="00720247">
      <w:pPr>
        <w:spacing w:before="100" w:beforeAutospacing="1" w:after="100" w:afterAutospacing="1" w:line="240" w:lineRule="auto"/>
        <w:outlineLvl w:val="0"/>
      </w:pPr>
      <w:r>
        <w:t xml:space="preserve">   Таким образом, в нашем детском саду Всемирный день чистых рук прошёл с пользой для всех участников образовательного процесса, ещё раз напомнив о том, что мытье рук - полезная привычка, которую следует вырабатывать, чтобы сохранить здоровье и хорошее самочувствие.</w:t>
      </w:r>
    </w:p>
    <w:p w:rsidR="00CB6480" w:rsidRDefault="00CB6480" w:rsidP="00720247">
      <w:pPr>
        <w:spacing w:before="100" w:beforeAutospacing="1" w:after="100" w:afterAutospacing="1" w:line="240" w:lineRule="auto"/>
        <w:outlineLvl w:val="0"/>
      </w:pPr>
      <w:r>
        <w:rPr>
          <w:noProof/>
          <w:lang w:eastAsia="ru-RU"/>
        </w:rPr>
        <w:drawing>
          <wp:inline distT="0" distB="0" distL="0" distR="0">
            <wp:extent cx="2943225" cy="1971675"/>
            <wp:effectExtent l="19050" t="0" r="9525" b="0"/>
            <wp:docPr id="1" name="Рисунок 1" descr="C:\Users\74\Desktop\DSCN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\Desktop\DSCN25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90825" cy="1971675"/>
            <wp:effectExtent l="19050" t="0" r="9525" b="0"/>
            <wp:docPr id="2" name="Рисунок 2" descr="C:\Users\74\Desktop\DSCN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\Desktop\DSCN2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80" w:rsidRDefault="00CB6480" w:rsidP="00720247">
      <w:pPr>
        <w:spacing w:before="100" w:beforeAutospacing="1" w:after="100" w:afterAutospacing="1" w:line="240" w:lineRule="auto"/>
        <w:outlineLvl w:val="0"/>
      </w:pPr>
      <w:r>
        <w:rPr>
          <w:noProof/>
          <w:lang w:eastAsia="ru-RU"/>
        </w:rPr>
        <w:lastRenderedPageBreak/>
        <w:drawing>
          <wp:inline distT="0" distB="0" distL="0" distR="0">
            <wp:extent cx="2781300" cy="1924050"/>
            <wp:effectExtent l="19050" t="0" r="0" b="0"/>
            <wp:docPr id="3" name="Рисунок 3" descr="C:\Users\74\Desktop\DSCN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4\Desktop\DSCN2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38450" cy="1924050"/>
            <wp:effectExtent l="19050" t="0" r="0" b="0"/>
            <wp:docPr id="4" name="Рисунок 4" descr="C:\Users\74\Desktop\DSCN2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4\Desktop\DSCN25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80" w:rsidRDefault="00CB6480" w:rsidP="00720247">
      <w:pPr>
        <w:spacing w:before="100" w:beforeAutospacing="1" w:after="100" w:afterAutospacing="1" w:line="240" w:lineRule="auto"/>
        <w:outlineLvl w:val="0"/>
      </w:pPr>
      <w:r>
        <w:rPr>
          <w:noProof/>
          <w:lang w:eastAsia="ru-RU"/>
        </w:rPr>
        <w:drawing>
          <wp:inline distT="0" distB="0" distL="0" distR="0">
            <wp:extent cx="2781300" cy="1933575"/>
            <wp:effectExtent l="19050" t="0" r="0" b="0"/>
            <wp:docPr id="5" name="Рисунок 5" descr="C:\Users\74\Desktop\DSCN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4\Desktop\DSCN2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09875" cy="1933575"/>
            <wp:effectExtent l="19050" t="0" r="9525" b="0"/>
            <wp:docPr id="6" name="Рисунок 6" descr="C:\Users\74\Desktop\DSCN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4\Desktop\DSCN25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80" w:rsidRDefault="00CB6480" w:rsidP="00720247">
      <w:pPr>
        <w:spacing w:before="100" w:beforeAutospacing="1" w:after="100" w:afterAutospacing="1" w:line="240" w:lineRule="auto"/>
        <w:outlineLvl w:val="0"/>
      </w:pPr>
      <w:r>
        <w:rPr>
          <w:noProof/>
          <w:lang w:eastAsia="ru-RU"/>
        </w:rPr>
        <w:drawing>
          <wp:inline distT="0" distB="0" distL="0" distR="0">
            <wp:extent cx="2781300" cy="2066925"/>
            <wp:effectExtent l="19050" t="0" r="0" b="0"/>
            <wp:docPr id="7" name="Рисунок 7" descr="C:\Users\74\Desktop\DSCN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4\Desktop\DSCN26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09875" cy="2066925"/>
            <wp:effectExtent l="19050" t="0" r="9525" b="0"/>
            <wp:docPr id="8" name="Рисунок 8" descr="C:\Users\74\Desktop\DSCN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4\Desktop\DSCN2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80" w:rsidRPr="00720247" w:rsidRDefault="00CB6480" w:rsidP="00720247">
      <w:pPr>
        <w:spacing w:before="100" w:beforeAutospacing="1" w:after="100" w:afterAutospacing="1" w:line="240" w:lineRule="auto"/>
        <w:outlineLvl w:val="0"/>
      </w:pPr>
    </w:p>
    <w:p w:rsidR="00720247" w:rsidRDefault="00720247"/>
    <w:sectPr w:rsidR="0072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47"/>
    <w:rsid w:val="004C7FEF"/>
    <w:rsid w:val="00720247"/>
    <w:rsid w:val="00C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</dc:creator>
  <cp:lastModifiedBy>74</cp:lastModifiedBy>
  <cp:revision>2</cp:revision>
  <dcterms:created xsi:type="dcterms:W3CDTF">2019-10-16T15:55:00Z</dcterms:created>
  <dcterms:modified xsi:type="dcterms:W3CDTF">2019-10-16T16:17:00Z</dcterms:modified>
</cp:coreProperties>
</file>